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B5D" w:rsidRDefault="002C7744">
      <w:pPr>
        <w:spacing w:line="320" w:lineRule="atLeast"/>
      </w:pPr>
      <w:bookmarkStart w:id="0" w:name="_GoBack"/>
      <w:bookmarkEnd w:id="0"/>
      <w:r>
        <w:rPr>
          <w:noProof/>
        </w:rPr>
        <w:pict>
          <v:shapetype id="_x0000_t202" coordsize="21600,21600" o:spt="202" path="m,l,21600r21600,l21600,xe">
            <v:stroke joinstyle="miter"/>
            <v:path gradientshapeok="t" o:connecttype="rect"/>
          </v:shapetype>
          <v:shape id="Text Box 2" o:spid="_x0000_s1027" type="#_x0000_t202" style="position:absolute;margin-left:-45pt;margin-top:50.15pt;width:524.75pt;height:109.5pt;z-index:251661312;visibility:visible;mso-wrap-distance-left:9pt;mso-wrap-distance-top:3.6pt;mso-wrap-distance-right:9pt;mso-wrap-distance-bottom:3.6pt;mso-position-horizontal-relative:text;mso-position-vertical-relative:text;mso-width-relative:margin;mso-height-relative:margin;v-text-anchor:top" strokecolor="#f8f8f8">
            <v:textbox>
              <w:txbxContent>
                <w:p w:rsidR="00A71DEE" w:rsidRPr="002C7744" w:rsidRDefault="00A71DEE" w:rsidP="00A71DEE">
                  <w:pPr>
                    <w:shd w:val="clear" w:color="auto" w:fill="FFFFFF"/>
                    <w:spacing w:line="240" w:lineRule="auto"/>
                    <w:rPr>
                      <w:rFonts w:cs="Arial"/>
                      <w:color w:val="222222"/>
                      <w:szCs w:val="24"/>
                      <w:lang w:eastAsia="en-GB"/>
                    </w:rPr>
                  </w:pPr>
                  <w:r w:rsidRPr="002C7744">
                    <w:rPr>
                      <w:rFonts w:cs="Arial"/>
                      <w:color w:val="222222"/>
                      <w:szCs w:val="24"/>
                      <w:lang w:eastAsia="en-GB"/>
                    </w:rPr>
                    <w:t>Being creative is a great way to look after yourself and take care of your wellbeing. Your wellbeing bubble is filled with all the things that make you feel happy and we want you to think creatively about what that would taste, smell, sound, feel and look like.</w:t>
                  </w:r>
                </w:p>
                <w:p w:rsidR="00A71DEE" w:rsidRPr="002C7744" w:rsidRDefault="00A71DEE" w:rsidP="00A71DEE">
                  <w:pPr>
                    <w:shd w:val="clear" w:color="auto" w:fill="FFFFFF"/>
                    <w:spacing w:line="240" w:lineRule="auto"/>
                    <w:rPr>
                      <w:rFonts w:cs="Arial"/>
                      <w:color w:val="222222"/>
                      <w:szCs w:val="24"/>
                      <w:lang w:eastAsia="en-GB"/>
                    </w:rPr>
                  </w:pPr>
                </w:p>
                <w:p w:rsidR="00A71DEE" w:rsidRPr="002C7744" w:rsidRDefault="00A71DEE" w:rsidP="00A71DEE">
                  <w:pPr>
                    <w:shd w:val="clear" w:color="auto" w:fill="FFFFFF"/>
                    <w:spacing w:line="240" w:lineRule="auto"/>
                    <w:rPr>
                      <w:rFonts w:cs="Arial"/>
                      <w:color w:val="222222"/>
                      <w:szCs w:val="24"/>
                      <w:lang w:eastAsia="en-GB"/>
                    </w:rPr>
                  </w:pPr>
                  <w:r w:rsidRPr="002C7744">
                    <w:rPr>
                      <w:rFonts w:cs="Arial"/>
                      <w:color w:val="222222"/>
                      <w:szCs w:val="24"/>
                      <w:lang w:eastAsia="en-GB"/>
                    </w:rPr>
                    <w:t>You can write or draw these in the boxes below. For example, my wellbeing bubble would taste like hot buttery toast, smell like a crisp winter’s day, sound like waves on a beach, feel like a soft, warm blanket and look like a pink and purple sunset!</w:t>
                  </w:r>
                </w:p>
                <w:p w:rsidR="00A71DEE" w:rsidRDefault="00A71DEE"/>
              </w:txbxContent>
            </v:textbox>
            <w10:wrap type="square"/>
          </v:shape>
        </w:pict>
      </w:r>
      <w:r>
        <w:rPr>
          <w:noProof/>
        </w:rPr>
        <w:pict>
          <v:shapetype id="_x0000_t116" coordsize="21600,21600" o:spt="116" path="m3475,qx,10800,3475,21600l18125,21600qx21600,10800,18125,xe">
            <v:stroke joinstyle="miter"/>
            <v:path gradientshapeok="t" o:connecttype="rect" textboxrect="1018,3163,20582,18437"/>
          </v:shapetype>
          <v:shape id="_x0000_s1040" type="#_x0000_t116" style="position:absolute;margin-left:147.8pt;margin-top:336pt;width:148.2pt;height:33.7pt;z-index:251676672">
            <v:textbox>
              <w:txbxContent>
                <w:p w:rsidR="002C7744" w:rsidRDefault="002C7744">
                  <w:r>
                    <w:t>I want my bubble to…</w:t>
                  </w:r>
                </w:p>
              </w:txbxContent>
            </v:textbox>
          </v:shape>
        </w:pict>
      </w:r>
      <w:r>
        <w:rPr>
          <w:noProof/>
        </w:rPr>
        <w:drawing>
          <wp:anchor distT="0" distB="0" distL="114300" distR="114300" simplePos="0" relativeHeight="251664384" behindDoc="1" locked="0" layoutInCell="1" allowOverlap="1">
            <wp:simplePos x="0" y="0"/>
            <wp:positionH relativeFrom="column">
              <wp:posOffset>-889412</wp:posOffset>
            </wp:positionH>
            <wp:positionV relativeFrom="page">
              <wp:posOffset>1650</wp:posOffset>
            </wp:positionV>
            <wp:extent cx="7558405" cy="10691495"/>
            <wp:effectExtent l="0" t="0" r="0" b="0"/>
            <wp:wrapNone/>
            <wp:docPr id="3" name="Picture 3" descr="C:\Users\khodgkinson\Downloads\bubbl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odgkinson\Downloads\bubble 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 id="_x0000_s1039" type="#_x0000_t202" style="position:absolute;margin-left:238.95pt;margin-top:371.55pt;width:128.6pt;height:30.85pt;z-index:251675648;mso-position-horizontal-relative:text;mso-position-vertical-relative:text" strokecolor="white">
            <v:textbox>
              <w:txbxContent>
                <w:p w:rsidR="002C7744" w:rsidRPr="002C7744" w:rsidRDefault="002C7744">
                  <w:pPr>
                    <w:rPr>
                      <w:sz w:val="28"/>
                    </w:rPr>
                  </w:pPr>
                  <w:r w:rsidRPr="002C7744">
                    <w:rPr>
                      <w:sz w:val="28"/>
                    </w:rPr>
                    <w:t>Feel like…</w:t>
                  </w:r>
                </w:p>
              </w:txbxContent>
            </v:textbox>
          </v:shape>
        </w:pict>
      </w:r>
      <w:r>
        <w:rPr>
          <w:noProof/>
        </w:rPr>
        <w:pict>
          <v:shape id="_x0000_s1037" type="#_x0000_t202" style="position:absolute;margin-left:-36.9pt;margin-top:372.95pt;width:132.8pt;height:31.3pt;z-index:251674624;mso-position-horizontal-relative:text;mso-position-vertical-relative:text" strokecolor="white">
            <v:textbox>
              <w:txbxContent>
                <w:p w:rsidR="002C7744" w:rsidRPr="002C7744" w:rsidRDefault="002C7744">
                  <w:pPr>
                    <w:rPr>
                      <w:sz w:val="28"/>
                    </w:rPr>
                  </w:pPr>
                  <w:r w:rsidRPr="002C7744">
                    <w:rPr>
                      <w:sz w:val="28"/>
                    </w:rPr>
                    <w:t>Sound like…</w:t>
                  </w:r>
                </w:p>
              </w:txbxContent>
            </v:textbox>
          </v:shape>
        </w:pict>
      </w:r>
      <w:r>
        <w:rPr>
          <w:noProof/>
        </w:rPr>
        <w:pict>
          <v:shape id="_x0000_s1036" type="#_x0000_t202" style="position:absolute;margin-left:234.3pt;margin-top:209.8pt;width:125.75pt;height:31.75pt;z-index:251673600;mso-position-horizontal-relative:text;mso-position-vertical-relative:text" strokecolor="white">
            <v:textbox>
              <w:txbxContent>
                <w:p w:rsidR="002C7744" w:rsidRPr="002C7744" w:rsidRDefault="002C7744">
                  <w:pPr>
                    <w:rPr>
                      <w:sz w:val="28"/>
                    </w:rPr>
                  </w:pPr>
                  <w:r w:rsidRPr="002C7744">
                    <w:rPr>
                      <w:sz w:val="28"/>
                    </w:rPr>
                    <w:t>Smell like…</w:t>
                  </w:r>
                </w:p>
              </w:txbxContent>
            </v:textbox>
          </v:shape>
        </w:pict>
      </w:r>
      <w:r w:rsidR="00972AEB">
        <w:rPr>
          <w:noProof/>
        </w:rPr>
        <w:pict>
          <v:shape id="_x0000_s1031" type="#_x0000_t202" style="position:absolute;margin-left:-33.15pt;margin-top:212.95pt;width:100.15pt;height:27.7pt;z-index:251668480;visibility:visible;mso-wrap-distance-left:9pt;mso-wrap-distance-top:3.6pt;mso-wrap-distance-right:9pt;mso-wrap-distance-bottom:3.6pt;mso-position-horizontal-relative:text;mso-position-vertical-relative:text;mso-width-relative:margin;mso-height-relative:margin;v-text-anchor:top" strokecolor="white">
            <v:textbox>
              <w:txbxContent>
                <w:p w:rsidR="00A71DEE" w:rsidRPr="00A71DEE" w:rsidRDefault="00A71DEE">
                  <w:pPr>
                    <w:rPr>
                      <w:sz w:val="28"/>
                    </w:rPr>
                  </w:pPr>
                  <w:r w:rsidRPr="00A71DEE">
                    <w:rPr>
                      <w:sz w:val="28"/>
                    </w:rPr>
                    <w:t>Taste like…</w:t>
                  </w:r>
                </w:p>
              </w:txbxContent>
            </v:textbox>
            <w10:wrap type="square"/>
          </v:shape>
        </w:pict>
      </w:r>
      <w:r w:rsidR="00972AEB">
        <w:rPr>
          <w:noProof/>
        </w:rPr>
        <w:pict>
          <v:oval id="_x0000_s1026" style="position:absolute;margin-left:292.45pt;margin-top:541.55pt;width:201pt;height:201pt;z-index:251659264;mso-position-horizontal-relative:text;mso-position-vertical-relative:text"/>
        </w:pict>
      </w:r>
      <w:r w:rsidR="00972AEB">
        <w:rPr>
          <w:noProof/>
        </w:rPr>
        <w:pict>
          <v:shape id="_x0000_s1028" type="#_x0000_t202" style="position:absolute;margin-left:298.85pt;margin-top:514.95pt;width:174.65pt;height:23.95pt;z-index:25166336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f8f8f8">
            <v:textbox style="mso-fit-shape-to-text:t">
              <w:txbxContent>
                <w:p w:rsidR="00A71DEE" w:rsidRPr="00A71DEE" w:rsidRDefault="00A71DEE">
                  <w:pPr>
                    <w:rPr>
                      <w:sz w:val="28"/>
                    </w:rPr>
                  </w:pPr>
                  <w:r w:rsidRPr="00A71DEE">
                    <w:rPr>
                      <w:sz w:val="28"/>
                    </w:rPr>
                    <w:t>Design your bubble here</w:t>
                  </w:r>
                </w:p>
              </w:txbxContent>
            </v:textbox>
            <w10:wrap type="square"/>
          </v:shape>
        </w:pict>
      </w:r>
      <w:r w:rsidR="00972AEB">
        <w:rPr>
          <w:noProof/>
        </w:rPr>
        <w:pict>
          <v:shape id="_x0000_s1029" type="#_x0000_t202" style="position:absolute;margin-left:-52.35pt;margin-top:533.3pt;width:261.75pt;height:39.9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f8f8f8">
            <v:textbox style="mso-fit-shape-to-text:t">
              <w:txbxContent>
                <w:p w:rsidR="00A71DEE" w:rsidRPr="00A71DEE" w:rsidRDefault="00A71DEE" w:rsidP="00E45FDF">
                  <w:pPr>
                    <w:jc w:val="center"/>
                    <w:rPr>
                      <w:sz w:val="36"/>
                    </w:rPr>
                  </w:pPr>
                  <w:r w:rsidRPr="00A71DEE">
                    <w:rPr>
                      <w:sz w:val="36"/>
                    </w:rPr>
                    <w:t>I want my bubble to look…</w:t>
                  </w:r>
                </w:p>
                <w:p w:rsidR="00A71DEE" w:rsidRPr="00A71DEE" w:rsidRDefault="00A71DEE" w:rsidP="00E45FDF">
                  <w:pPr>
                    <w:jc w:val="center"/>
                    <w:rPr>
                      <w:sz w:val="36"/>
                    </w:rPr>
                  </w:pPr>
                  <w:r w:rsidRPr="00A71DEE">
                    <w:rPr>
                      <w:sz w:val="36"/>
                    </w:rPr>
                    <w:t>(Get creative!)</w:t>
                  </w:r>
                </w:p>
              </w:txbxContent>
            </v:textbox>
            <w10:wrap type="square"/>
          </v:shape>
        </w:pict>
      </w:r>
      <w:r>
        <w:rPr>
          <w:noProof/>
        </w:rPr>
        <w:pict>
          <v:shape id="_x0000_s1032" type="#_x0000_t202" style="position:absolute;margin-left:236.2pt;margin-top:-490.55pt;width:115.5pt;height:33.75pt;z-index:251669504;mso-position-horizontal-relative:text;mso-position-vertical-relative:text" strokecolor="white">
            <v:textbox style="mso-next-textbox:#_x0000_s1032">
              <w:txbxContent>
                <w:p w:rsidR="00A71DEE" w:rsidRPr="00A71DEE" w:rsidRDefault="00A71DEE">
                  <w:pPr>
                    <w:rPr>
                      <w:sz w:val="28"/>
                    </w:rPr>
                  </w:pPr>
                  <w:r w:rsidRPr="00A71DEE">
                    <w:rPr>
                      <w:sz w:val="28"/>
                    </w:rPr>
                    <w:t>Smell like…</w:t>
                  </w:r>
                </w:p>
              </w:txbxContent>
            </v:textbox>
          </v:shape>
        </w:pict>
      </w:r>
      <w:r>
        <w:rPr>
          <w:noProof/>
        </w:rPr>
        <w:pict>
          <v:shape id="_x0000_s1033" type="#_x0000_t202" style="position:absolute;margin-left:-41.55pt;margin-top:-329.3pt;width:117.25pt;height:34.5pt;z-index:251670528;mso-position-horizontal-relative:text;mso-position-vertical-relative:text" strokecolor="white">
            <v:textbox>
              <w:txbxContent>
                <w:p w:rsidR="00A71DEE" w:rsidRPr="00A71DEE" w:rsidRDefault="00A71DEE">
                  <w:pPr>
                    <w:rPr>
                      <w:sz w:val="28"/>
                    </w:rPr>
                  </w:pPr>
                  <w:r w:rsidRPr="00A71DEE">
                    <w:rPr>
                      <w:sz w:val="28"/>
                    </w:rPr>
                    <w:t>Sound like…</w:t>
                  </w:r>
                </w:p>
              </w:txbxContent>
            </v:textbox>
          </v:shape>
        </w:pict>
      </w:r>
      <w:r>
        <w:rPr>
          <w:noProof/>
        </w:rPr>
        <w:pict>
          <v:shape id="_x0000_s1034" type="#_x0000_t202" style="position:absolute;margin-left:242.2pt;margin-top:-324.05pt;width:127.5pt;height:27.75pt;z-index:251671552;mso-position-horizontal-relative:text;mso-position-vertical-relative:text" strokecolor="white">
            <v:textbox>
              <w:txbxContent>
                <w:p w:rsidR="00A71DEE" w:rsidRPr="00A71DEE" w:rsidRDefault="00A71DEE">
                  <w:pPr>
                    <w:rPr>
                      <w:sz w:val="28"/>
                    </w:rPr>
                  </w:pPr>
                  <w:r w:rsidRPr="00A71DEE">
                    <w:rPr>
                      <w:sz w:val="28"/>
                    </w:rPr>
                    <w:t>Feel like…</w:t>
                  </w:r>
                </w:p>
              </w:txbxContent>
            </v:textbox>
          </v:shape>
        </w:pict>
      </w:r>
      <w:r>
        <w:rPr>
          <w:noProof/>
        </w:rPr>
        <w:pict>
          <v:oval id="_x0000_s1030" style="position:absolute;margin-left:131.2pt;margin-top:-389.3pt;width:165.75pt;height:62.25pt;z-index:251666432;mso-position-horizontal-relative:text;mso-position-vertical-relative:text">
            <v:textbox>
              <w:txbxContent>
                <w:p w:rsidR="00A71DEE" w:rsidRPr="00A71DEE" w:rsidRDefault="00A71DEE" w:rsidP="00A71DEE">
                  <w:pPr>
                    <w:jc w:val="center"/>
                    <w:rPr>
                      <w:sz w:val="32"/>
                    </w:rPr>
                  </w:pPr>
                  <w:r w:rsidRPr="00A71DEE">
                    <w:rPr>
                      <w:sz w:val="32"/>
                    </w:rPr>
                    <w:t>I want my bubble to…</w:t>
                  </w:r>
                </w:p>
              </w:txbxContent>
            </v:textbox>
          </v:oval>
        </w:pict>
      </w:r>
    </w:p>
    <w:sectPr w:rsidR="00DF3B5D">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A71DEE"/>
    <w:rsid w:val="002C7744"/>
    <w:rsid w:val="00972AEB"/>
    <w:rsid w:val="00A71DEE"/>
    <w:rsid w:val="00DF3B5D"/>
    <w:rsid w:val="00E4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f8f8f8,white"/>
    </o:shapedefaults>
    <o:shapelayout v:ext="edit">
      <o:idmap v:ext="edit" data="1"/>
    </o:shapelayout>
  </w:shapeDefaults>
  <w:decimalSymbol w:val="."/>
  <w:listSeparator w:val=","/>
  <w14:docId w14:val="3A2B859D"/>
  <w15:chartTrackingRefBased/>
  <w15:docId w15:val="{FDA12F50-CF5D-46B0-BBE5-CA9BEEA6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111538">
      <w:bodyDiv w:val="1"/>
      <w:marLeft w:val="0"/>
      <w:marRight w:val="0"/>
      <w:marTop w:val="0"/>
      <w:marBottom w:val="0"/>
      <w:divBdr>
        <w:top w:val="none" w:sz="0" w:space="0" w:color="auto"/>
        <w:left w:val="none" w:sz="0" w:space="0" w:color="auto"/>
        <w:bottom w:val="none" w:sz="0" w:space="0" w:color="auto"/>
        <w:right w:val="none" w:sz="0" w:space="0" w:color="auto"/>
      </w:divBdr>
      <w:divsChild>
        <w:div w:id="1607733417">
          <w:marLeft w:val="0"/>
          <w:marRight w:val="0"/>
          <w:marTop w:val="0"/>
          <w:marBottom w:val="0"/>
          <w:divBdr>
            <w:top w:val="none" w:sz="0" w:space="0" w:color="auto"/>
            <w:left w:val="none" w:sz="0" w:space="0" w:color="auto"/>
            <w:bottom w:val="none" w:sz="0" w:space="0" w:color="auto"/>
            <w:right w:val="none" w:sz="0" w:space="0" w:color="auto"/>
          </w:divBdr>
        </w:div>
        <w:div w:id="498227976">
          <w:marLeft w:val="0"/>
          <w:marRight w:val="0"/>
          <w:marTop w:val="0"/>
          <w:marBottom w:val="0"/>
          <w:divBdr>
            <w:top w:val="none" w:sz="0" w:space="0" w:color="auto"/>
            <w:left w:val="none" w:sz="0" w:space="0" w:color="auto"/>
            <w:bottom w:val="none" w:sz="0" w:space="0" w:color="auto"/>
            <w:right w:val="none" w:sz="0" w:space="0" w:color="auto"/>
          </w:divBdr>
        </w:div>
        <w:div w:id="189315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421A783</Template>
  <TotalTime>80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Hodgkinson</dc:creator>
  <cp:keywords/>
  <dc:description/>
  <cp:lastModifiedBy>Kelly Hodgkinson</cp:lastModifiedBy>
  <cp:revision>4</cp:revision>
  <cp:lastPrinted>1998-09-28T15:30:00Z</cp:lastPrinted>
  <dcterms:created xsi:type="dcterms:W3CDTF">2020-10-14T14:07:00Z</dcterms:created>
  <dcterms:modified xsi:type="dcterms:W3CDTF">2020-10-21T12:11:00Z</dcterms:modified>
</cp:coreProperties>
</file>